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23" w:rsidRDefault="00F45423" w:rsidP="00F30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0A2C">
        <w:rPr>
          <w:rFonts w:ascii="Arial" w:hAnsi="Arial" w:cs="Arial"/>
          <w:b/>
          <w:sz w:val="24"/>
          <w:szCs w:val="24"/>
        </w:rPr>
        <w:t xml:space="preserve">Drogi leśne udostępnione do ruchu </w:t>
      </w:r>
      <w:r w:rsidR="00A23BFB" w:rsidRPr="00F30A2C">
        <w:rPr>
          <w:rFonts w:ascii="Arial" w:hAnsi="Arial" w:cs="Arial"/>
          <w:b/>
          <w:sz w:val="24"/>
          <w:szCs w:val="24"/>
        </w:rPr>
        <w:t>i oznaczone</w:t>
      </w:r>
    </w:p>
    <w:p w:rsidR="00F30A2C" w:rsidRPr="00F30A2C" w:rsidRDefault="00F30A2C" w:rsidP="00F30A2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45423" w:rsidRPr="00F30A2C" w:rsidRDefault="00F45423" w:rsidP="00F30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0A2C">
        <w:rPr>
          <w:rFonts w:ascii="Arial" w:hAnsi="Arial" w:cs="Arial"/>
          <w:sz w:val="24"/>
          <w:szCs w:val="24"/>
        </w:rPr>
        <w:t>Drogi udostępnione do ruchu kołowego na terenie Nadleśnictwa Jamy zostały oznakowane nowymi tablicami i znakami. Dzięki temu, jadąc do lasu, każdy będzie miał pewność, na którą drogą można wjechać samochodem, a w którym miejscu obowiązuje zakaz wjazdu do lasu.</w:t>
      </w:r>
    </w:p>
    <w:p w:rsidR="00F45423" w:rsidRPr="00F30A2C" w:rsidRDefault="00F45423" w:rsidP="00F30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0A2C">
        <w:rPr>
          <w:rFonts w:ascii="Arial" w:hAnsi="Arial" w:cs="Arial"/>
          <w:sz w:val="24"/>
          <w:szCs w:val="24"/>
        </w:rPr>
        <w:t>Zgodnie z Ustawą o lasach (art.29.1.) ruch pojazdem silniko</w:t>
      </w:r>
      <w:r w:rsidR="00281EFB">
        <w:rPr>
          <w:rFonts w:ascii="Arial" w:hAnsi="Arial" w:cs="Arial"/>
          <w:sz w:val="24"/>
          <w:szCs w:val="24"/>
        </w:rPr>
        <w:t xml:space="preserve">wym, zaprzęgowym i motorowerem </w:t>
      </w:r>
      <w:bookmarkStart w:id="0" w:name="_GoBack"/>
      <w:bookmarkEnd w:id="0"/>
      <w:r w:rsidRPr="00F30A2C">
        <w:rPr>
          <w:rFonts w:ascii="Arial" w:hAnsi="Arial" w:cs="Arial"/>
          <w:sz w:val="24"/>
          <w:szCs w:val="24"/>
        </w:rPr>
        <w:t xml:space="preserve">w lesie dozwolony jest jedynie po drogach publicznych, natomiast drogami leśnymi jest dozwolony tylko wtedy, gdy są one oznakowane drogowskazami  dopuszczającymi ruch po tych drogach. </w:t>
      </w:r>
      <w:r w:rsidRPr="00F30A2C">
        <w:rPr>
          <w:rFonts w:ascii="Arial" w:hAnsi="Arial" w:cs="Arial"/>
          <w:i/>
          <w:sz w:val="24"/>
          <w:szCs w:val="24"/>
        </w:rPr>
        <w:t>(Nie dotyczy to osób niepełnosprawnych, poruszających się pojazdami przystosowanymi do ich potrzeb.)</w:t>
      </w:r>
    </w:p>
    <w:p w:rsidR="00F45423" w:rsidRPr="00F30A2C" w:rsidRDefault="00F45423" w:rsidP="00F30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0A2C">
        <w:rPr>
          <w:rFonts w:ascii="Arial" w:hAnsi="Arial" w:cs="Arial"/>
          <w:sz w:val="24"/>
          <w:szCs w:val="24"/>
        </w:rPr>
        <w:t>Poruszając się po drodze leśnej udostępnionej do ruchu każdy powinien pamiętać o kilku zasadach:</w:t>
      </w:r>
    </w:p>
    <w:p w:rsidR="00F45423" w:rsidRPr="00F30A2C" w:rsidRDefault="00F45423" w:rsidP="00F30A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0A2C">
        <w:rPr>
          <w:rFonts w:ascii="Arial" w:hAnsi="Arial" w:cs="Arial"/>
          <w:sz w:val="24"/>
          <w:szCs w:val="24"/>
        </w:rPr>
        <w:t>nie można jechać szybciej niż 30km/h,</w:t>
      </w:r>
    </w:p>
    <w:p w:rsidR="00F45423" w:rsidRPr="00F30A2C" w:rsidRDefault="00F45423" w:rsidP="00F30A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0A2C">
        <w:rPr>
          <w:rFonts w:ascii="Arial" w:hAnsi="Arial" w:cs="Arial"/>
          <w:sz w:val="24"/>
          <w:szCs w:val="24"/>
        </w:rPr>
        <w:t>nie wolno zatrzymywać się i pozostawiać pojazdu poza miejscami do tego celu przeznaczonych, są one oznakowane tablicami „miejsce postoju pojazdów” lub „parking”,</w:t>
      </w:r>
    </w:p>
    <w:p w:rsidR="00F45423" w:rsidRPr="00F30A2C" w:rsidRDefault="00F45423" w:rsidP="00F30A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0A2C">
        <w:rPr>
          <w:rFonts w:ascii="Arial" w:hAnsi="Arial" w:cs="Arial"/>
          <w:sz w:val="24"/>
          <w:szCs w:val="24"/>
        </w:rPr>
        <w:t xml:space="preserve">nie wolno zaśmiecać lasu,  </w:t>
      </w:r>
    </w:p>
    <w:p w:rsidR="00F45423" w:rsidRPr="00F30A2C" w:rsidRDefault="00F45423" w:rsidP="00F30A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0A2C">
        <w:rPr>
          <w:rFonts w:ascii="Arial" w:hAnsi="Arial" w:cs="Arial"/>
          <w:sz w:val="24"/>
          <w:szCs w:val="24"/>
        </w:rPr>
        <w:t>nie wolno niszczyć drogi, miejsca postoju ani innych urządzeń technicznych,</w:t>
      </w:r>
    </w:p>
    <w:p w:rsidR="00F45423" w:rsidRPr="00F30A2C" w:rsidRDefault="00F45423" w:rsidP="00F30A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0A2C">
        <w:rPr>
          <w:rFonts w:ascii="Arial" w:hAnsi="Arial" w:cs="Arial"/>
          <w:sz w:val="24"/>
          <w:szCs w:val="24"/>
        </w:rPr>
        <w:t>nie można wyprzedzać i używać sygnałów dźwiękowych (mogą płoszyć zwierzynę),</w:t>
      </w:r>
    </w:p>
    <w:p w:rsidR="00F45423" w:rsidRPr="00F30A2C" w:rsidRDefault="00F45423" w:rsidP="00F30A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0A2C">
        <w:rPr>
          <w:rFonts w:ascii="Arial" w:hAnsi="Arial" w:cs="Arial"/>
          <w:sz w:val="24"/>
          <w:szCs w:val="24"/>
        </w:rPr>
        <w:t xml:space="preserve">nie można zjeżdżać z drogi udostępnionej na obszary leśne i drogi nieudostępnione. </w:t>
      </w:r>
    </w:p>
    <w:p w:rsidR="00F45423" w:rsidRPr="00F30A2C" w:rsidRDefault="00F45423" w:rsidP="00F30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0A2C">
        <w:rPr>
          <w:rFonts w:ascii="Arial" w:hAnsi="Arial" w:cs="Arial"/>
          <w:sz w:val="24"/>
          <w:szCs w:val="24"/>
        </w:rPr>
        <w:t>Warto pamiętać, że z dróg leśnych korzystają inni użytkownicy, dlatego należy zachować szczególną ostrożność i stosować się do zasad ruchu drogowego.</w:t>
      </w:r>
    </w:p>
    <w:p w:rsidR="00F45423" w:rsidRPr="00F30A2C" w:rsidRDefault="00F45423" w:rsidP="00F30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0A2C">
        <w:rPr>
          <w:rFonts w:ascii="Arial" w:hAnsi="Arial" w:cs="Arial"/>
          <w:sz w:val="24"/>
          <w:szCs w:val="24"/>
        </w:rPr>
        <w:t xml:space="preserve">Na nowych tablicach znajduje się kod QR, pod którym kryje się regulamin korzystania z dróg udostępnionych do ruchu publicznego na terenie Nadleśnictwa Jamy. Znajduje się on również na stronie nadleśnictwa pod adresem: </w:t>
      </w:r>
      <w:hyperlink r:id="rId6" w:history="1">
        <w:r w:rsidRPr="00F30A2C">
          <w:rPr>
            <w:rStyle w:val="Hipercze"/>
            <w:rFonts w:ascii="Arial" w:hAnsi="Arial" w:cs="Arial"/>
            <w:sz w:val="24"/>
            <w:szCs w:val="24"/>
          </w:rPr>
          <w:t>https://jamy.torun.lasy.gov.pl/korzystanie-z-drog-lesnych-udostepnionych-do-ruchu-publicznego</w:t>
        </w:r>
      </w:hyperlink>
    </w:p>
    <w:p w:rsidR="001B6035" w:rsidRPr="00F30A2C" w:rsidRDefault="001B6035" w:rsidP="00F30A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B6035" w:rsidRPr="00F30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13A5"/>
    <w:multiLevelType w:val="hybridMultilevel"/>
    <w:tmpl w:val="A454D54E"/>
    <w:lvl w:ilvl="0" w:tplc="C444E4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23"/>
    <w:rsid w:val="001B6035"/>
    <w:rsid w:val="00281EFB"/>
    <w:rsid w:val="00A23BFB"/>
    <w:rsid w:val="00C147A1"/>
    <w:rsid w:val="00F30A2C"/>
    <w:rsid w:val="00F4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54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54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my.torun.lasy.gov.pl/korzystanie-z-drog-lesnych-udostepnionych-do-ruchu-publiczn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1271 RDLP Toruń Henryk Kapusta</dc:creator>
  <cp:lastModifiedBy>Aleksandra Żelazny</cp:lastModifiedBy>
  <cp:revision>4</cp:revision>
  <dcterms:created xsi:type="dcterms:W3CDTF">2021-01-12T18:27:00Z</dcterms:created>
  <dcterms:modified xsi:type="dcterms:W3CDTF">2021-01-21T11:19:00Z</dcterms:modified>
</cp:coreProperties>
</file>